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28" w:rsidRPr="00866FCA" w:rsidRDefault="00652228" w:rsidP="00652228">
      <w:pPr>
        <w:rPr>
          <w:rFonts w:ascii="Times New Roman" w:hAnsi="Times New Roman" w:cs="Times New Roman"/>
          <w:sz w:val="24"/>
          <w:szCs w:val="24"/>
        </w:rPr>
      </w:pPr>
      <w:r w:rsidRPr="00866FCA">
        <w:rPr>
          <w:rFonts w:ascii="Times New Roman" w:hAnsi="Times New Roman" w:cs="Times New Roman"/>
          <w:sz w:val="24"/>
          <w:szCs w:val="24"/>
        </w:rPr>
        <w:t>Tracy Richter</w:t>
      </w:r>
    </w:p>
    <w:p w:rsidR="00652228" w:rsidRPr="00866FCA" w:rsidRDefault="00652228" w:rsidP="00652228">
      <w:pPr>
        <w:jc w:val="center"/>
        <w:rPr>
          <w:rFonts w:ascii="Times New Roman" w:hAnsi="Times New Roman" w:cs="Times New Roman"/>
          <w:sz w:val="24"/>
          <w:szCs w:val="24"/>
        </w:rPr>
      </w:pPr>
      <w:r w:rsidRPr="00866FCA">
        <w:rPr>
          <w:rFonts w:ascii="Times New Roman" w:hAnsi="Times New Roman" w:cs="Times New Roman"/>
          <w:sz w:val="24"/>
          <w:szCs w:val="24"/>
        </w:rPr>
        <w:t xml:space="preserve">Reflection </w:t>
      </w:r>
      <w:r>
        <w:rPr>
          <w:rFonts w:ascii="Times New Roman" w:hAnsi="Times New Roman" w:cs="Times New Roman"/>
          <w:sz w:val="24"/>
          <w:szCs w:val="24"/>
        </w:rPr>
        <w:t>5.3</w:t>
      </w:r>
    </w:p>
    <w:p w:rsidR="00652228" w:rsidRPr="00652228" w:rsidRDefault="00652228" w:rsidP="00652228">
      <w:pPr>
        <w:spacing w:before="100" w:beforeAutospacing="1" w:after="100" w:afterAutospacing="1" w:line="240" w:lineRule="auto"/>
        <w:rPr>
          <w:rFonts w:ascii="Times New Roman" w:eastAsia="Times New Roman" w:hAnsi="Times New Roman" w:cs="Times New Roman"/>
          <w:sz w:val="24"/>
          <w:szCs w:val="24"/>
        </w:rPr>
      </w:pPr>
      <w:r w:rsidRPr="00652228">
        <w:rPr>
          <w:rFonts w:ascii="Times New Roman" w:eastAsia="Times New Roman" w:hAnsi="Times New Roman" w:cs="Times New Roman"/>
          <w:b/>
          <w:bCs/>
          <w:sz w:val="24"/>
          <w:szCs w:val="24"/>
        </w:rPr>
        <w:t>5.3 Personnel, Funding, and Facilities</w:t>
      </w:r>
    </w:p>
    <w:p w:rsidR="00652228" w:rsidRPr="00652228" w:rsidRDefault="00652228" w:rsidP="00652228">
      <w:pPr>
        <w:spacing w:before="100" w:beforeAutospacing="1" w:after="100" w:afterAutospacing="1" w:line="240" w:lineRule="auto"/>
        <w:rPr>
          <w:rFonts w:ascii="Times New Roman" w:eastAsia="Times New Roman" w:hAnsi="Times New Roman" w:cs="Times New Roman"/>
          <w:sz w:val="24"/>
          <w:szCs w:val="24"/>
        </w:rPr>
      </w:pPr>
      <w:r w:rsidRPr="00652228">
        <w:rPr>
          <w:rFonts w:ascii="Times New Roman" w:eastAsia="Times New Roman" w:hAnsi="Times New Roman" w:cs="Times New Roman"/>
          <w:sz w:val="24"/>
          <w:szCs w:val="24"/>
        </w:rPr>
        <w:t>Candidates apply best practices related to planning, budgeting, and evaluating human, information, and physical resources. Candidates organize library facilities to enhance the use of information resources and services and to ensure equitable access to all resources for all users. Candidates develop, implement, and evaluate policies and procedures that support teaching and learning in school libraries.</w:t>
      </w:r>
    </w:p>
    <w:p w:rsidR="00652228" w:rsidRPr="00866FCA" w:rsidRDefault="00652228" w:rsidP="00652228">
      <w:pPr>
        <w:rPr>
          <w:rFonts w:ascii="Times New Roman" w:hAnsi="Times New Roman" w:cs="Times New Roman"/>
          <w:b/>
          <w:sz w:val="24"/>
          <w:szCs w:val="24"/>
        </w:rPr>
      </w:pPr>
      <w:r w:rsidRPr="00866FCA">
        <w:rPr>
          <w:rFonts w:ascii="Times New Roman" w:hAnsi="Times New Roman" w:cs="Times New Roman"/>
          <w:b/>
          <w:sz w:val="24"/>
          <w:szCs w:val="24"/>
        </w:rPr>
        <w:t>Artifacts</w:t>
      </w:r>
    </w:p>
    <w:p w:rsidR="00652228" w:rsidRDefault="00AE1B2A" w:rsidP="00AE1B2A">
      <w:pPr>
        <w:ind w:firstLine="720"/>
        <w:rPr>
          <w:rFonts w:ascii="Times New Roman" w:hAnsi="Times New Roman" w:cs="Times New Roman"/>
          <w:sz w:val="24"/>
          <w:szCs w:val="24"/>
        </w:rPr>
      </w:pPr>
      <w:r w:rsidRPr="00AE1B2A">
        <w:rPr>
          <w:rFonts w:ascii="Times New Roman" w:hAnsi="Times New Roman" w:cs="Times New Roman"/>
          <w:sz w:val="24"/>
          <w:szCs w:val="24"/>
        </w:rPr>
        <w:t xml:space="preserve">1. </w:t>
      </w:r>
      <w:hyperlink r:id="rId5" w:history="1">
        <w:r w:rsidRPr="00AE1B2A">
          <w:rPr>
            <w:rStyle w:val="Hyperlink"/>
            <w:rFonts w:ascii="Times New Roman" w:hAnsi="Times New Roman" w:cs="Times New Roman"/>
            <w:sz w:val="24"/>
            <w:szCs w:val="24"/>
          </w:rPr>
          <w:t>ISTC 601 Facili</w:t>
        </w:r>
        <w:r w:rsidRPr="00AE1B2A">
          <w:rPr>
            <w:rStyle w:val="Hyperlink"/>
            <w:rFonts w:ascii="Times New Roman" w:hAnsi="Times New Roman" w:cs="Times New Roman"/>
            <w:sz w:val="24"/>
            <w:szCs w:val="24"/>
          </w:rPr>
          <w:t>t</w:t>
        </w:r>
        <w:r w:rsidRPr="00AE1B2A">
          <w:rPr>
            <w:rStyle w:val="Hyperlink"/>
            <w:rFonts w:ascii="Times New Roman" w:hAnsi="Times New Roman" w:cs="Times New Roman"/>
            <w:sz w:val="24"/>
            <w:szCs w:val="24"/>
          </w:rPr>
          <w:t>ies Design Project</w:t>
        </w:r>
      </w:hyperlink>
    </w:p>
    <w:p w:rsidR="00AE1B2A" w:rsidRPr="00AE1B2A" w:rsidRDefault="00AE1B2A" w:rsidP="00AE1B2A">
      <w:pPr>
        <w:ind w:firstLine="720"/>
        <w:rPr>
          <w:rFonts w:ascii="Times New Roman" w:hAnsi="Times New Roman" w:cs="Times New Roman"/>
          <w:sz w:val="24"/>
          <w:szCs w:val="24"/>
        </w:rPr>
      </w:pPr>
      <w:r>
        <w:rPr>
          <w:rFonts w:ascii="Times New Roman" w:hAnsi="Times New Roman" w:cs="Times New Roman"/>
          <w:sz w:val="24"/>
          <w:szCs w:val="24"/>
        </w:rPr>
        <w:t xml:space="preserve">2. </w:t>
      </w:r>
      <w:hyperlink r:id="rId6" w:history="1">
        <w:r w:rsidRPr="00AE1B2A">
          <w:rPr>
            <w:rStyle w:val="Hyperlink"/>
            <w:rFonts w:ascii="Times New Roman" w:hAnsi="Times New Roman" w:cs="Times New Roman"/>
            <w:sz w:val="24"/>
            <w:szCs w:val="24"/>
          </w:rPr>
          <w:t>ISTC 702 Gr</w:t>
        </w:r>
        <w:r w:rsidRPr="00AE1B2A">
          <w:rPr>
            <w:rStyle w:val="Hyperlink"/>
            <w:rFonts w:ascii="Times New Roman" w:hAnsi="Times New Roman" w:cs="Times New Roman"/>
            <w:sz w:val="24"/>
            <w:szCs w:val="24"/>
          </w:rPr>
          <w:t>a</w:t>
        </w:r>
        <w:r w:rsidRPr="00AE1B2A">
          <w:rPr>
            <w:rStyle w:val="Hyperlink"/>
            <w:rFonts w:ascii="Times New Roman" w:hAnsi="Times New Roman" w:cs="Times New Roman"/>
            <w:sz w:val="24"/>
            <w:szCs w:val="24"/>
          </w:rPr>
          <w:t>nt Writing</w:t>
        </w:r>
      </w:hyperlink>
    </w:p>
    <w:p w:rsidR="00652228" w:rsidRPr="00866FCA" w:rsidRDefault="00652228" w:rsidP="00652228">
      <w:pPr>
        <w:rPr>
          <w:rFonts w:ascii="Times New Roman" w:hAnsi="Times New Roman" w:cs="Times New Roman"/>
          <w:b/>
          <w:sz w:val="24"/>
          <w:szCs w:val="24"/>
        </w:rPr>
      </w:pPr>
      <w:r w:rsidRPr="00866FCA">
        <w:rPr>
          <w:rFonts w:ascii="Times New Roman" w:hAnsi="Times New Roman" w:cs="Times New Roman"/>
          <w:b/>
          <w:sz w:val="24"/>
          <w:szCs w:val="24"/>
        </w:rPr>
        <w:t>Relevance</w:t>
      </w:r>
    </w:p>
    <w:p w:rsidR="00346072" w:rsidRDefault="00B01F31">
      <w:pPr>
        <w:rPr>
          <w:rFonts w:ascii="Times New Roman" w:hAnsi="Times New Roman" w:cs="Times New Roman"/>
          <w:sz w:val="24"/>
          <w:szCs w:val="24"/>
        </w:rPr>
      </w:pPr>
      <w:r>
        <w:tab/>
      </w:r>
      <w:r>
        <w:rPr>
          <w:rFonts w:ascii="Times New Roman" w:hAnsi="Times New Roman" w:cs="Times New Roman"/>
          <w:sz w:val="24"/>
          <w:szCs w:val="24"/>
        </w:rPr>
        <w:t>One of the major roles of a library media specialist is being a program administrator.  This means that the media specialist needs to plan ahead and budget accordingly</w:t>
      </w:r>
      <w:r w:rsidR="007439C9">
        <w:rPr>
          <w:rFonts w:ascii="Times New Roman" w:hAnsi="Times New Roman" w:cs="Times New Roman"/>
          <w:sz w:val="24"/>
          <w:szCs w:val="24"/>
        </w:rPr>
        <w:t>,</w:t>
      </w:r>
      <w:r>
        <w:rPr>
          <w:rFonts w:ascii="Times New Roman" w:hAnsi="Times New Roman" w:cs="Times New Roman"/>
          <w:sz w:val="24"/>
          <w:szCs w:val="24"/>
        </w:rPr>
        <w:t xml:space="preserve"> to ensure that their</w:t>
      </w:r>
      <w:r w:rsidR="007439C9">
        <w:rPr>
          <w:rFonts w:ascii="Times New Roman" w:hAnsi="Times New Roman" w:cs="Times New Roman"/>
          <w:sz w:val="24"/>
          <w:szCs w:val="24"/>
        </w:rPr>
        <w:t xml:space="preserve"> entire school community has</w:t>
      </w:r>
      <w:r>
        <w:rPr>
          <w:rFonts w:ascii="Times New Roman" w:hAnsi="Times New Roman" w:cs="Times New Roman"/>
          <w:sz w:val="24"/>
          <w:szCs w:val="24"/>
        </w:rPr>
        <w:t xml:space="preserve"> equal access to all resources and services</w:t>
      </w:r>
      <w:r w:rsidR="007439C9">
        <w:rPr>
          <w:rFonts w:ascii="Times New Roman" w:hAnsi="Times New Roman" w:cs="Times New Roman"/>
          <w:sz w:val="24"/>
          <w:szCs w:val="24"/>
        </w:rPr>
        <w:t xml:space="preserve"> that are provided to them</w:t>
      </w:r>
      <w:r>
        <w:rPr>
          <w:rFonts w:ascii="Times New Roman" w:hAnsi="Times New Roman" w:cs="Times New Roman"/>
          <w:sz w:val="24"/>
          <w:szCs w:val="24"/>
        </w:rPr>
        <w:t>.</w:t>
      </w:r>
      <w:r w:rsidR="002436E7">
        <w:rPr>
          <w:rFonts w:ascii="Times New Roman" w:hAnsi="Times New Roman" w:cs="Times New Roman"/>
          <w:sz w:val="24"/>
          <w:szCs w:val="24"/>
        </w:rPr>
        <w:t xml:space="preserve">  My artifacts reflect the importance I put on this role, and how I would perform the tasks necessary to meet the needs of all students through planning, budgeting, and evaluating information and resources.</w:t>
      </w:r>
    </w:p>
    <w:p w:rsidR="002436E7" w:rsidRDefault="002436E7">
      <w:pPr>
        <w:rPr>
          <w:rFonts w:ascii="Times New Roman" w:hAnsi="Times New Roman" w:cs="Times New Roman"/>
          <w:sz w:val="24"/>
          <w:szCs w:val="24"/>
        </w:rPr>
      </w:pPr>
      <w:r>
        <w:rPr>
          <w:rFonts w:ascii="Times New Roman" w:hAnsi="Times New Roman" w:cs="Times New Roman"/>
          <w:sz w:val="24"/>
          <w:szCs w:val="24"/>
        </w:rPr>
        <w:tab/>
        <w:t>In my ISTC 601 coursework, I worked with two other classmates to design our dream library.</w:t>
      </w:r>
      <w:r w:rsidR="008F4725">
        <w:rPr>
          <w:rFonts w:ascii="Times New Roman" w:hAnsi="Times New Roman" w:cs="Times New Roman"/>
          <w:sz w:val="24"/>
          <w:szCs w:val="24"/>
        </w:rPr>
        <w:t xml:space="preserve">  Before we started the design part of this project</w:t>
      </w:r>
      <w:r w:rsidR="007439C9">
        <w:rPr>
          <w:rFonts w:ascii="Times New Roman" w:hAnsi="Times New Roman" w:cs="Times New Roman"/>
          <w:sz w:val="24"/>
          <w:szCs w:val="24"/>
        </w:rPr>
        <w:t>,</w:t>
      </w:r>
      <w:r w:rsidR="008F4725">
        <w:rPr>
          <w:rFonts w:ascii="Times New Roman" w:hAnsi="Times New Roman" w:cs="Times New Roman"/>
          <w:sz w:val="24"/>
          <w:szCs w:val="24"/>
        </w:rPr>
        <w:t xml:space="preserve"> we researched other libraries ahead of time, in order to consider what aspects would be important to include.  We also referred to the Maryland State Board of Education Library Guidelines to determine the required areas to include in our design.  </w:t>
      </w:r>
      <w:r w:rsidR="00B72609">
        <w:rPr>
          <w:rFonts w:ascii="Times New Roman" w:hAnsi="Times New Roman" w:cs="Times New Roman"/>
          <w:sz w:val="24"/>
          <w:szCs w:val="24"/>
        </w:rPr>
        <w:t>When we were able to plan out the</w:t>
      </w:r>
      <w:r w:rsidR="007439C9">
        <w:rPr>
          <w:rFonts w:ascii="Times New Roman" w:hAnsi="Times New Roman" w:cs="Times New Roman"/>
          <w:sz w:val="24"/>
          <w:szCs w:val="24"/>
        </w:rPr>
        <w:t xml:space="preserve"> specific</w:t>
      </w:r>
      <w:r w:rsidR="00B72609">
        <w:rPr>
          <w:rFonts w:ascii="Times New Roman" w:hAnsi="Times New Roman" w:cs="Times New Roman"/>
          <w:sz w:val="24"/>
          <w:szCs w:val="24"/>
        </w:rPr>
        <w:t xml:space="preserve"> items we would purchase, we took a lot of things into consideration as well.  For example, we adhered to ADA guidelines and included shelves and desks that were wheelchair accessible, signs that had braille, and a giant touch-screen work station, which is essentially an oversized </w:t>
      </w:r>
      <w:proofErr w:type="spellStart"/>
      <w:r w:rsidR="00B72609">
        <w:rPr>
          <w:rFonts w:ascii="Times New Roman" w:hAnsi="Times New Roman" w:cs="Times New Roman"/>
          <w:sz w:val="24"/>
          <w:szCs w:val="24"/>
        </w:rPr>
        <w:t>iPad</w:t>
      </w:r>
      <w:proofErr w:type="spellEnd"/>
      <w:r w:rsidR="00B72609">
        <w:rPr>
          <w:rFonts w:ascii="Times New Roman" w:hAnsi="Times New Roman" w:cs="Times New Roman"/>
          <w:sz w:val="24"/>
          <w:szCs w:val="24"/>
        </w:rPr>
        <w:t xml:space="preserve">, for students with </w:t>
      </w:r>
      <w:r w:rsidR="00312F9B">
        <w:rPr>
          <w:rFonts w:ascii="Times New Roman" w:hAnsi="Times New Roman" w:cs="Times New Roman"/>
          <w:sz w:val="24"/>
          <w:szCs w:val="24"/>
        </w:rPr>
        <w:t>low motor skills or visual impairments.  Obviously, we had an unlimited amount of money to use since this was a mock library, but we thoroughly research</w:t>
      </w:r>
      <w:r w:rsidR="007439C9">
        <w:rPr>
          <w:rFonts w:ascii="Times New Roman" w:hAnsi="Times New Roman" w:cs="Times New Roman"/>
          <w:sz w:val="24"/>
          <w:szCs w:val="24"/>
        </w:rPr>
        <w:t>ed</w:t>
      </w:r>
      <w:r w:rsidR="00312F9B">
        <w:rPr>
          <w:rFonts w:ascii="Times New Roman" w:hAnsi="Times New Roman" w:cs="Times New Roman"/>
          <w:sz w:val="24"/>
          <w:szCs w:val="24"/>
        </w:rPr>
        <w:t xml:space="preserve"> all of the products</w:t>
      </w:r>
      <w:r w:rsidR="007439C9">
        <w:rPr>
          <w:rFonts w:ascii="Times New Roman" w:hAnsi="Times New Roman" w:cs="Times New Roman"/>
          <w:sz w:val="24"/>
          <w:szCs w:val="24"/>
        </w:rPr>
        <w:t>,</w:t>
      </w:r>
      <w:r w:rsidR="00312F9B">
        <w:rPr>
          <w:rFonts w:ascii="Times New Roman" w:hAnsi="Times New Roman" w:cs="Times New Roman"/>
          <w:sz w:val="24"/>
          <w:szCs w:val="24"/>
        </w:rPr>
        <w:t xml:space="preserve"> and organized it in a way that is easy to understand, </w:t>
      </w:r>
      <w:r w:rsidR="007439C9">
        <w:rPr>
          <w:rFonts w:ascii="Times New Roman" w:hAnsi="Times New Roman" w:cs="Times New Roman"/>
          <w:sz w:val="24"/>
          <w:szCs w:val="24"/>
        </w:rPr>
        <w:t>and justified</w:t>
      </w:r>
      <w:r w:rsidR="00312F9B">
        <w:rPr>
          <w:rFonts w:ascii="Times New Roman" w:hAnsi="Times New Roman" w:cs="Times New Roman"/>
          <w:sz w:val="24"/>
          <w:szCs w:val="24"/>
        </w:rPr>
        <w:t xml:space="preserve"> why we would need certain products for our students. When making these kinds of decisions in my future library, I would go about </w:t>
      </w:r>
      <w:r w:rsidR="007439C9">
        <w:rPr>
          <w:rFonts w:ascii="Times New Roman" w:hAnsi="Times New Roman" w:cs="Times New Roman"/>
          <w:sz w:val="24"/>
          <w:szCs w:val="24"/>
        </w:rPr>
        <w:t>the process in</w:t>
      </w:r>
      <w:r w:rsidR="00312F9B">
        <w:rPr>
          <w:rFonts w:ascii="Times New Roman" w:hAnsi="Times New Roman" w:cs="Times New Roman"/>
          <w:sz w:val="24"/>
          <w:szCs w:val="24"/>
        </w:rPr>
        <w:t xml:space="preserve"> a similar way. I would make sure to research policies, guidelines, and other areas of reference, to help me plan, design, and budget for the best library possible for my future students and staff.  </w:t>
      </w:r>
      <w:r w:rsidR="007439C9">
        <w:rPr>
          <w:rFonts w:ascii="Times New Roman" w:hAnsi="Times New Roman" w:cs="Times New Roman"/>
          <w:sz w:val="24"/>
          <w:szCs w:val="24"/>
        </w:rPr>
        <w:t>I might also consider using a lot of the same design plans and products that we included in our design, because they were researched heavily and I can see any library benefiting from their inclusion.</w:t>
      </w:r>
    </w:p>
    <w:p w:rsidR="00312F9B" w:rsidRDefault="00312F9B">
      <w:pPr>
        <w:rPr>
          <w:rFonts w:ascii="Times New Roman" w:hAnsi="Times New Roman" w:cs="Times New Roman"/>
          <w:sz w:val="24"/>
          <w:szCs w:val="24"/>
        </w:rPr>
      </w:pPr>
      <w:r>
        <w:rPr>
          <w:rFonts w:ascii="Times New Roman" w:hAnsi="Times New Roman" w:cs="Times New Roman"/>
          <w:sz w:val="24"/>
          <w:szCs w:val="24"/>
        </w:rPr>
        <w:lastRenderedPageBreak/>
        <w:tab/>
      </w:r>
      <w:r w:rsidR="00631C05">
        <w:rPr>
          <w:rFonts w:ascii="Times New Roman" w:hAnsi="Times New Roman" w:cs="Times New Roman"/>
          <w:sz w:val="24"/>
          <w:szCs w:val="24"/>
        </w:rPr>
        <w:t xml:space="preserve">I </w:t>
      </w:r>
      <w:r w:rsidR="007439C9">
        <w:rPr>
          <w:rFonts w:ascii="Times New Roman" w:hAnsi="Times New Roman" w:cs="Times New Roman"/>
          <w:sz w:val="24"/>
          <w:szCs w:val="24"/>
        </w:rPr>
        <w:t xml:space="preserve">also </w:t>
      </w:r>
      <w:r w:rsidR="00631C05">
        <w:rPr>
          <w:rFonts w:ascii="Times New Roman" w:hAnsi="Times New Roman" w:cs="Times New Roman"/>
          <w:sz w:val="24"/>
          <w:szCs w:val="24"/>
        </w:rPr>
        <w:t>had the opportunity to write a mock grant in my ISTC 702 coursework.  This was such a great experience for me because grant writing can be difficult, however if you take the time to write them, the benefits o</w:t>
      </w:r>
      <w:r w:rsidR="007439C9">
        <w:rPr>
          <w:rFonts w:ascii="Times New Roman" w:hAnsi="Times New Roman" w:cs="Times New Roman"/>
          <w:sz w:val="24"/>
          <w:szCs w:val="24"/>
        </w:rPr>
        <w:t>f getting a grant accepted are well worth it</w:t>
      </w:r>
      <w:r w:rsidR="00631C05">
        <w:rPr>
          <w:rFonts w:ascii="Times New Roman" w:hAnsi="Times New Roman" w:cs="Times New Roman"/>
          <w:sz w:val="24"/>
          <w:szCs w:val="24"/>
        </w:rPr>
        <w:t xml:space="preserve">.  My mock grant focuses on purchasing Kindle Fires to help support and promote reading in school.  We adhered to the real MSET grant guidelines </w:t>
      </w:r>
      <w:r w:rsidR="007439C9">
        <w:rPr>
          <w:rFonts w:ascii="Times New Roman" w:hAnsi="Times New Roman" w:cs="Times New Roman"/>
          <w:sz w:val="24"/>
          <w:szCs w:val="24"/>
        </w:rPr>
        <w:t>by</w:t>
      </w:r>
      <w:r w:rsidR="00631C05">
        <w:rPr>
          <w:rFonts w:ascii="Times New Roman" w:hAnsi="Times New Roman" w:cs="Times New Roman"/>
          <w:sz w:val="24"/>
          <w:szCs w:val="24"/>
        </w:rPr>
        <w:t xml:space="preserve"> keep</w:t>
      </w:r>
      <w:r w:rsidR="007439C9">
        <w:rPr>
          <w:rFonts w:ascii="Times New Roman" w:hAnsi="Times New Roman" w:cs="Times New Roman"/>
          <w:sz w:val="24"/>
          <w:szCs w:val="24"/>
        </w:rPr>
        <w:t>ing</w:t>
      </w:r>
      <w:r w:rsidR="00631C05">
        <w:rPr>
          <w:rFonts w:ascii="Times New Roman" w:hAnsi="Times New Roman" w:cs="Times New Roman"/>
          <w:sz w:val="24"/>
          <w:szCs w:val="24"/>
        </w:rPr>
        <w:t xml:space="preserve"> our budget under </w:t>
      </w:r>
      <w:r w:rsidR="007439C9">
        <w:rPr>
          <w:rFonts w:ascii="Times New Roman" w:hAnsi="Times New Roman" w:cs="Times New Roman"/>
          <w:sz w:val="24"/>
          <w:szCs w:val="24"/>
        </w:rPr>
        <w:t>their limit and clearly identifying</w:t>
      </w:r>
      <w:r w:rsidR="00631C05">
        <w:rPr>
          <w:rFonts w:ascii="Times New Roman" w:hAnsi="Times New Roman" w:cs="Times New Roman"/>
          <w:sz w:val="24"/>
          <w:szCs w:val="24"/>
        </w:rPr>
        <w:t xml:space="preserve"> and explain</w:t>
      </w:r>
      <w:r w:rsidR="007439C9">
        <w:rPr>
          <w:rFonts w:ascii="Times New Roman" w:hAnsi="Times New Roman" w:cs="Times New Roman"/>
          <w:sz w:val="24"/>
          <w:szCs w:val="24"/>
        </w:rPr>
        <w:t>ing</w:t>
      </w:r>
      <w:r w:rsidR="00631C05">
        <w:rPr>
          <w:rFonts w:ascii="Times New Roman" w:hAnsi="Times New Roman" w:cs="Times New Roman"/>
          <w:sz w:val="24"/>
          <w:szCs w:val="24"/>
        </w:rPr>
        <w:t xml:space="preserve"> why we would need to purchase the Kindle Fires.  My grant included purchasing three Kindle Fires, three headphones, and an Amazon gift card to purchase eBooks for the students.  Students would be able to benefit from these devices because they could listen to books on the Kindle</w:t>
      </w:r>
      <w:r w:rsidR="007439C9">
        <w:rPr>
          <w:rFonts w:ascii="Times New Roman" w:hAnsi="Times New Roman" w:cs="Times New Roman"/>
          <w:sz w:val="24"/>
          <w:szCs w:val="24"/>
        </w:rPr>
        <w:t>s</w:t>
      </w:r>
      <w:r w:rsidR="00631C05">
        <w:rPr>
          <w:rFonts w:ascii="Times New Roman" w:hAnsi="Times New Roman" w:cs="Times New Roman"/>
          <w:sz w:val="24"/>
          <w:szCs w:val="24"/>
        </w:rPr>
        <w:t xml:space="preserve">, which would help struggling readers, students with poor fluency, and ELL learners, as well as motivate and encourage students to read using this popular technology.  I also included a timeline for the implementation of these devices, if the grant was accepted, and assess the </w:t>
      </w:r>
      <w:r w:rsidR="007439C9">
        <w:rPr>
          <w:rFonts w:ascii="Times New Roman" w:hAnsi="Times New Roman" w:cs="Times New Roman"/>
          <w:sz w:val="24"/>
          <w:szCs w:val="24"/>
        </w:rPr>
        <w:t>students’</w:t>
      </w:r>
      <w:r w:rsidR="00631C05">
        <w:rPr>
          <w:rFonts w:ascii="Times New Roman" w:hAnsi="Times New Roman" w:cs="Times New Roman"/>
          <w:sz w:val="24"/>
          <w:szCs w:val="24"/>
        </w:rPr>
        <w:t xml:space="preserve"> achievement after using these technology tools.  I can definitely see myself writing grants in my future to purchase items that would benefit all of my students and staff.  Having this experience has really prepared me for this process, and I will use this example as a reference when I write a real one in the future.</w:t>
      </w:r>
      <w:r w:rsidR="007D1ADC">
        <w:rPr>
          <w:rFonts w:ascii="Times New Roman" w:hAnsi="Times New Roman" w:cs="Times New Roman"/>
          <w:sz w:val="24"/>
          <w:szCs w:val="24"/>
        </w:rPr>
        <w:t xml:space="preserve">  I will do everything I can to provide my future school community with the resources and services they need to succeed.  Therefore, these artifacts have provided me with the practice and experience I need to be successful</w:t>
      </w:r>
      <w:r w:rsidR="007439C9">
        <w:rPr>
          <w:rFonts w:ascii="Times New Roman" w:hAnsi="Times New Roman" w:cs="Times New Roman"/>
          <w:sz w:val="24"/>
          <w:szCs w:val="24"/>
        </w:rPr>
        <w:t xml:space="preserve"> in</w:t>
      </w:r>
      <w:r w:rsidR="007D1ADC">
        <w:rPr>
          <w:rFonts w:ascii="Times New Roman" w:hAnsi="Times New Roman" w:cs="Times New Roman"/>
          <w:sz w:val="24"/>
          <w:szCs w:val="24"/>
        </w:rPr>
        <w:t xml:space="preserve"> planning, budgeting, and evaluating my future library program.</w:t>
      </w:r>
      <w:bookmarkStart w:id="0" w:name="_GoBack"/>
      <w:bookmarkEnd w:id="0"/>
    </w:p>
    <w:p w:rsidR="00312F9B" w:rsidRPr="00B01F31" w:rsidRDefault="00312F9B">
      <w:pPr>
        <w:rPr>
          <w:rFonts w:ascii="Times New Roman" w:hAnsi="Times New Roman" w:cs="Times New Roman"/>
          <w:sz w:val="24"/>
          <w:szCs w:val="24"/>
        </w:rPr>
      </w:pPr>
      <w:r>
        <w:rPr>
          <w:rFonts w:ascii="Times New Roman" w:hAnsi="Times New Roman" w:cs="Times New Roman"/>
          <w:sz w:val="24"/>
          <w:szCs w:val="24"/>
        </w:rPr>
        <w:tab/>
      </w:r>
    </w:p>
    <w:sectPr w:rsidR="00312F9B" w:rsidRPr="00B0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28"/>
    <w:rsid w:val="001D1920"/>
    <w:rsid w:val="002436E7"/>
    <w:rsid w:val="00312F9B"/>
    <w:rsid w:val="003E2B18"/>
    <w:rsid w:val="00631C05"/>
    <w:rsid w:val="00652228"/>
    <w:rsid w:val="007439C9"/>
    <w:rsid w:val="007D1ADC"/>
    <w:rsid w:val="008F4725"/>
    <w:rsid w:val="00AE1B2A"/>
    <w:rsid w:val="00B01F31"/>
    <w:rsid w:val="00B04432"/>
    <w:rsid w:val="00B72609"/>
    <w:rsid w:val="00C73A46"/>
    <w:rsid w:val="00CE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B2A"/>
    <w:rPr>
      <w:color w:val="0000FF" w:themeColor="hyperlink"/>
      <w:u w:val="single"/>
    </w:rPr>
  </w:style>
  <w:style w:type="character" w:styleId="FollowedHyperlink">
    <w:name w:val="FollowedHyperlink"/>
    <w:basedOn w:val="DefaultParagraphFont"/>
    <w:uiPriority w:val="99"/>
    <w:semiHidden/>
    <w:unhideWhenUsed/>
    <w:rsid w:val="008F47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B2A"/>
    <w:rPr>
      <w:color w:val="0000FF" w:themeColor="hyperlink"/>
      <w:u w:val="single"/>
    </w:rPr>
  </w:style>
  <w:style w:type="character" w:styleId="FollowedHyperlink">
    <w:name w:val="FollowedHyperlink"/>
    <w:basedOn w:val="DefaultParagraphFont"/>
    <w:uiPriority w:val="99"/>
    <w:semiHidden/>
    <w:unhideWhenUsed/>
    <w:rsid w:val="008F4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Summer%202013/ISTC%20702/TracyR_GrantWriting.doc" TargetMode="External"/><Relationship Id="rId5" Type="http://schemas.openxmlformats.org/officeDocument/2006/relationships/hyperlink" Target="file:///E:\ISTC601_Facilities%20Design%20Projec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7</cp:revision>
  <dcterms:created xsi:type="dcterms:W3CDTF">2014-03-11T18:12:00Z</dcterms:created>
  <dcterms:modified xsi:type="dcterms:W3CDTF">2014-04-29T14:32:00Z</dcterms:modified>
</cp:coreProperties>
</file>