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0A" w:rsidRDefault="00A1230A" w:rsidP="00A1230A">
      <w:pPr>
        <w:pStyle w:val="Heading1"/>
        <w:rPr>
          <w:rFonts w:cs="Arial"/>
        </w:rPr>
      </w:pPr>
      <w:r>
        <w:rPr>
          <w:rFonts w:cs="Arial"/>
        </w:rPr>
        <w:t>Instructional Lesson Plan</w:t>
      </w:r>
    </w:p>
    <w:p w:rsidR="00A1230A" w:rsidRDefault="00A1230A" w:rsidP="00A1230A">
      <w:pPr>
        <w:rPr>
          <w:rFonts w:ascii="Arial" w:hAnsi="Arial" w:cs="Arial"/>
        </w:rPr>
      </w:pPr>
    </w:p>
    <w:p w:rsidR="00A1230A" w:rsidRDefault="00A1230A" w:rsidP="00A1230A">
      <w:pPr>
        <w:pStyle w:val="Heading1"/>
        <w:tabs>
          <w:tab w:val="left" w:pos="9360"/>
        </w:tabs>
        <w:rPr>
          <w:rFonts w:ascii="Arial" w:hAnsi="Arial" w:cs="Arial"/>
          <w:sz w:val="22"/>
        </w:rPr>
      </w:pPr>
      <w:r>
        <w:rPr>
          <w:rFonts w:ascii="Arial" w:hAnsi="Arial" w:cs="Arial"/>
          <w:sz w:val="22"/>
        </w:rPr>
        <w:t>Intern’s Name: Tracy Richter</w:t>
      </w:r>
    </w:p>
    <w:p w:rsidR="00A1230A" w:rsidRDefault="00A1230A" w:rsidP="00A1230A">
      <w:r>
        <w:t>Grade:</w:t>
      </w:r>
      <w:r w:rsidR="00F64FD7">
        <w:t xml:space="preserve"> 2</w:t>
      </w:r>
    </w:p>
    <w:p w:rsidR="00A1230A" w:rsidRDefault="00A1230A" w:rsidP="00A1230A">
      <w:r>
        <w:t>Date/Time:</w:t>
      </w:r>
      <w:r w:rsidR="009B5546">
        <w:t xml:space="preserve"> </w:t>
      </w:r>
      <w:r w:rsidR="002524E5">
        <w:t>1/30; 1/31; 2/5</w:t>
      </w:r>
      <w:r w:rsidR="002524E5">
        <w:tab/>
      </w:r>
      <w:r w:rsidR="002524E5">
        <w:tab/>
      </w:r>
      <w:r w:rsidR="00F64FD7">
        <w:t>1:45-</w:t>
      </w:r>
      <w:proofErr w:type="gramStart"/>
      <w:r w:rsidR="00F64FD7">
        <w:t>2:35</w:t>
      </w:r>
      <w:r w:rsidR="002524E5">
        <w:t xml:space="preserve">  stop</w:t>
      </w:r>
      <w:proofErr w:type="gramEnd"/>
      <w:r w:rsidR="002524E5">
        <w:t xml:space="preserve"> @ 2:25 for book check-out</w:t>
      </w:r>
    </w:p>
    <w:p w:rsidR="00A1230A" w:rsidRDefault="00A1230A" w:rsidP="00A1230A">
      <w:r>
        <w:t>School:</w:t>
      </w:r>
      <w:r w:rsidR="00F64FD7">
        <w:t xml:space="preserve"> </w:t>
      </w:r>
      <w:proofErr w:type="spellStart"/>
      <w:r w:rsidR="00F64FD7">
        <w:t>Westowne</w:t>
      </w:r>
      <w:proofErr w:type="spellEnd"/>
      <w:r w:rsidR="00F64FD7">
        <w:t xml:space="preserve"> Elementary</w:t>
      </w:r>
    </w:p>
    <w:p w:rsidR="00A1230A" w:rsidRPr="00A1230A" w:rsidRDefault="00A1230A" w:rsidP="00A1230A"/>
    <w:p w:rsidR="00A1230A" w:rsidRDefault="00A1230A" w:rsidP="00A1230A">
      <w:pPr>
        <w:pStyle w:val="Heading1"/>
        <w:tabs>
          <w:tab w:val="left" w:pos="9360"/>
        </w:tabs>
        <w:rPr>
          <w:rFonts w:ascii="Arial" w:hAnsi="Arial" w:cs="Arial"/>
          <w:b w:val="0"/>
          <w:i/>
          <w:sz w:val="20"/>
        </w:rPr>
      </w:pPr>
      <w:r>
        <w:rPr>
          <w:rFonts w:ascii="Arial" w:hAnsi="Arial" w:cs="Arial"/>
          <w:sz w:val="22"/>
        </w:rPr>
        <w:t>I.  Purpose of the Lesson</w:t>
      </w:r>
      <w:r>
        <w:rPr>
          <w:rFonts w:ascii="Arial" w:hAnsi="Arial" w:cs="Arial"/>
        </w:rPr>
        <w:t xml:space="preserve"> – </w:t>
      </w:r>
      <w:r>
        <w:rPr>
          <w:rFonts w:ascii="Arial" w:hAnsi="Arial" w:cs="Arial"/>
          <w:b w:val="0"/>
          <w:i/>
          <w:sz w:val="20"/>
        </w:rPr>
        <w:t xml:space="preserve">What will the students </w:t>
      </w:r>
      <w:proofErr w:type="gramStart"/>
      <w:r>
        <w:rPr>
          <w:rFonts w:ascii="Arial" w:hAnsi="Arial" w:cs="Arial"/>
          <w:b w:val="0"/>
          <w:i/>
          <w:sz w:val="20"/>
        </w:rPr>
        <w:t>learn</w:t>
      </w:r>
      <w:proofErr w:type="gramEnd"/>
      <w:r>
        <w:rPr>
          <w:rFonts w:ascii="Arial" w:hAnsi="Arial" w:cs="Arial"/>
          <w:b w:val="0"/>
          <w:i/>
          <w:sz w:val="20"/>
        </w:rPr>
        <w:t xml:space="preserve">?  How does this learning fit within broader unit goals? Why is this learning meaningful, important and appropriate?  What will the students say or </w:t>
      </w:r>
      <w:proofErr w:type="gramStart"/>
      <w:r>
        <w:rPr>
          <w:rFonts w:ascii="Arial" w:hAnsi="Arial" w:cs="Arial"/>
          <w:b w:val="0"/>
          <w:i/>
          <w:sz w:val="20"/>
        </w:rPr>
        <w:t>do that</w:t>
      </w:r>
      <w:proofErr w:type="gramEnd"/>
      <w:r>
        <w:rPr>
          <w:rFonts w:ascii="Arial" w:hAnsi="Arial" w:cs="Arial"/>
          <w:b w:val="0"/>
          <w:i/>
          <w:sz w:val="20"/>
        </w:rPr>
        <w:t xml:space="preserve"> will serve as evidence of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1230A" w:rsidTr="00A1230A">
        <w:tc>
          <w:tcPr>
            <w:tcW w:w="9576" w:type="dxa"/>
            <w:tcBorders>
              <w:top w:val="single" w:sz="4" w:space="0" w:color="auto"/>
              <w:left w:val="single" w:sz="4" w:space="0" w:color="auto"/>
              <w:bottom w:val="single" w:sz="4" w:space="0" w:color="auto"/>
              <w:right w:val="single" w:sz="4" w:space="0" w:color="auto"/>
            </w:tcBorders>
          </w:tcPr>
          <w:p w:rsidR="00A1230A" w:rsidRDefault="00A1230A">
            <w:pPr>
              <w:rPr>
                <w:rFonts w:ascii="Arial" w:hAnsi="Arial" w:cs="Arial"/>
                <w:b/>
                <w:bCs/>
                <w:sz w:val="20"/>
              </w:rPr>
            </w:pPr>
            <w:r>
              <w:rPr>
                <w:rFonts w:ascii="Arial" w:hAnsi="Arial" w:cs="Arial"/>
                <w:b/>
                <w:bCs/>
                <w:sz w:val="20"/>
              </w:rPr>
              <w:t>Standards Alignment</w:t>
            </w:r>
          </w:p>
          <w:p w:rsidR="00A1230A" w:rsidRDefault="00A1230A" w:rsidP="00A1230A">
            <w:pPr>
              <w:rPr>
                <w:rFonts w:ascii="Arial" w:hAnsi="Arial" w:cs="Arial"/>
                <w:sz w:val="20"/>
              </w:rPr>
            </w:pPr>
          </w:p>
          <w:p w:rsidR="00F64FD7" w:rsidRPr="002374B7" w:rsidRDefault="00F64FD7" w:rsidP="00F64FD7">
            <w:pPr>
              <w:spacing w:line="288" w:lineRule="atLeast"/>
            </w:pPr>
            <w:r w:rsidRPr="002374B7">
              <w:t>AASL Standard 3.0; Indicators 1, 2, 3 &amp; 4</w:t>
            </w:r>
          </w:p>
          <w:p w:rsidR="00F64FD7" w:rsidRPr="002374B7" w:rsidRDefault="00F64FD7" w:rsidP="00F64FD7">
            <w:pPr>
              <w:spacing w:line="288" w:lineRule="atLeast"/>
            </w:pPr>
            <w:r w:rsidRPr="002374B7">
              <w:t xml:space="preserve">Reading Objective </w:t>
            </w:r>
            <w:r w:rsidRPr="0095231F">
              <w:t>O-16 The student will identify, explain, and utilize text features to interpret literary texts.</w:t>
            </w:r>
          </w:p>
          <w:p w:rsidR="00F64FD7" w:rsidRDefault="00F64FD7" w:rsidP="00A1230A">
            <w:pPr>
              <w:rPr>
                <w:rFonts w:ascii="Arial" w:hAnsi="Arial" w:cs="Arial"/>
                <w:sz w:val="20"/>
              </w:rPr>
            </w:pPr>
          </w:p>
          <w:p w:rsidR="00F64FD7" w:rsidRDefault="00F64FD7" w:rsidP="00A1230A">
            <w:pPr>
              <w:rPr>
                <w:rFonts w:ascii="Arial" w:hAnsi="Arial" w:cs="Arial"/>
                <w:sz w:val="20"/>
              </w:rPr>
            </w:pPr>
          </w:p>
          <w:p w:rsidR="00F64FD7" w:rsidRDefault="00F64FD7" w:rsidP="00A1230A">
            <w:pPr>
              <w:rPr>
                <w:rFonts w:ascii="Arial" w:hAnsi="Arial" w:cs="Arial"/>
                <w:sz w:val="20"/>
              </w:rPr>
            </w:pPr>
            <w:r>
              <w:rPr>
                <w:rFonts w:ascii="Arial" w:hAnsi="Arial" w:cs="Arial"/>
                <w:sz w:val="20"/>
              </w:rPr>
              <w:t>CCSS</w:t>
            </w:r>
          </w:p>
          <w:p w:rsidR="00F64FD7" w:rsidRDefault="00F64FD7" w:rsidP="00A1230A">
            <w:pPr>
              <w:rPr>
                <w:rFonts w:ascii="Arial" w:hAnsi="Arial" w:cs="Arial"/>
                <w:sz w:val="20"/>
              </w:rPr>
            </w:pPr>
          </w:p>
          <w:p w:rsidR="00651FA9" w:rsidRPr="00880946" w:rsidRDefault="00651FA9" w:rsidP="00651FA9">
            <w:pPr>
              <w:pStyle w:val="NormalWeb"/>
              <w:rPr>
                <w:sz w:val="20"/>
                <w:szCs w:val="20"/>
              </w:rPr>
            </w:pPr>
            <w:r w:rsidRPr="00880946">
              <w:rPr>
                <w:sz w:val="20"/>
                <w:szCs w:val="20"/>
              </w:rPr>
              <w:t>CC.2.SL.1.a Comprehension and Collaboration: Follow agreed-upon rules for discussions (e.g., gaining the floor in respectful ways, listening to others with care, speaking one at a time about the topics and texts under discussion).</w:t>
            </w:r>
          </w:p>
          <w:p w:rsidR="00651FA9" w:rsidRPr="00D70788" w:rsidRDefault="00651FA9" w:rsidP="00651FA9">
            <w:pPr>
              <w:pStyle w:val="NormalWeb"/>
              <w:rPr>
                <w:sz w:val="20"/>
                <w:szCs w:val="20"/>
              </w:rPr>
            </w:pPr>
            <w:r w:rsidRPr="00D70788">
              <w:rPr>
                <w:sz w:val="20"/>
                <w:szCs w:val="20"/>
              </w:rPr>
              <w:t>CC.2.SL.1.c Comprehension and Collaboration: Ask for clarification and further explanation as needed about the topics and texts under discussion.</w:t>
            </w:r>
          </w:p>
          <w:p w:rsidR="00651FA9" w:rsidRPr="00F06EEF" w:rsidRDefault="00651FA9" w:rsidP="00651FA9">
            <w:pPr>
              <w:pStyle w:val="NormalWeb"/>
              <w:rPr>
                <w:sz w:val="20"/>
                <w:szCs w:val="20"/>
              </w:rPr>
            </w:pPr>
            <w:r w:rsidRPr="00F06EEF">
              <w:rPr>
                <w:sz w:val="20"/>
                <w:szCs w:val="20"/>
              </w:rPr>
              <w:t>CC.2.SL.1 Comprehension and Collaboration: Participate in collaborative conversations with diverse partners about grade 2 topics and texts with peers and adults in small and larger groups.</w:t>
            </w:r>
          </w:p>
          <w:p w:rsidR="00651FA9" w:rsidRDefault="00651FA9" w:rsidP="00A1230A">
            <w:pPr>
              <w:rPr>
                <w:rFonts w:ascii="Arial" w:hAnsi="Arial" w:cs="Arial"/>
                <w:sz w:val="20"/>
              </w:rPr>
            </w:pPr>
          </w:p>
        </w:tc>
      </w:tr>
      <w:tr w:rsidR="00A1230A" w:rsidTr="00A1230A">
        <w:tc>
          <w:tcPr>
            <w:tcW w:w="9576" w:type="dxa"/>
            <w:tcBorders>
              <w:top w:val="single" w:sz="4" w:space="0" w:color="auto"/>
              <w:left w:val="single" w:sz="4" w:space="0" w:color="auto"/>
              <w:bottom w:val="single" w:sz="4" w:space="0" w:color="auto"/>
              <w:right w:val="single" w:sz="4" w:space="0" w:color="auto"/>
            </w:tcBorders>
          </w:tcPr>
          <w:p w:rsidR="00A1230A" w:rsidRDefault="00A1230A">
            <w:pPr>
              <w:pStyle w:val="Heading2"/>
              <w:jc w:val="left"/>
              <w:rPr>
                <w:rFonts w:ascii="Arial" w:hAnsi="Arial" w:cs="Arial"/>
                <w:sz w:val="20"/>
              </w:rPr>
            </w:pPr>
            <w:r>
              <w:rPr>
                <w:rFonts w:ascii="Arial" w:hAnsi="Arial" w:cs="Arial"/>
                <w:sz w:val="20"/>
              </w:rPr>
              <w:t>Lesson Objective</w:t>
            </w:r>
          </w:p>
          <w:p w:rsidR="00A1230A" w:rsidRDefault="00A1230A">
            <w:pPr>
              <w:rPr>
                <w:rFonts w:ascii="Arial" w:hAnsi="Arial" w:cs="Arial"/>
                <w:sz w:val="20"/>
              </w:rPr>
            </w:pPr>
          </w:p>
          <w:p w:rsidR="00651FA9" w:rsidRDefault="00651FA9">
            <w:pPr>
              <w:rPr>
                <w:rFonts w:ascii="Arial" w:hAnsi="Arial" w:cs="Arial"/>
                <w:sz w:val="20"/>
              </w:rPr>
            </w:pPr>
            <w:r w:rsidRPr="00EB681B">
              <w:rPr>
                <w:bCs/>
              </w:rPr>
              <w:t xml:space="preserve">Students will </w:t>
            </w:r>
            <w:r>
              <w:rPr>
                <w:bCs/>
              </w:rPr>
              <w:t xml:space="preserve">be able to </w:t>
            </w:r>
            <w:r w:rsidR="00940C66">
              <w:rPr>
                <w:bCs/>
              </w:rPr>
              <w:t>make inferences during a teacher read aloud and justify their inferences with specific examples from the text.</w:t>
            </w:r>
          </w:p>
          <w:p w:rsidR="00A1230A" w:rsidRDefault="00A1230A">
            <w:pPr>
              <w:rPr>
                <w:rFonts w:ascii="Arial" w:hAnsi="Arial" w:cs="Arial"/>
                <w:sz w:val="20"/>
              </w:rPr>
            </w:pPr>
          </w:p>
        </w:tc>
      </w:tr>
    </w:tbl>
    <w:p w:rsidR="00A1230A" w:rsidRDefault="00A1230A" w:rsidP="00A1230A"/>
    <w:p w:rsidR="00940C66" w:rsidRDefault="00A1230A" w:rsidP="00940C66">
      <w:pPr>
        <w:autoSpaceDE w:val="0"/>
        <w:autoSpaceDN w:val="0"/>
        <w:adjustRightInd w:val="0"/>
      </w:pPr>
      <w:r>
        <w:t>Motivation (</w:t>
      </w:r>
      <w:r w:rsidR="00B51E24">
        <w:t>10-12 min.</w:t>
      </w:r>
      <w:r>
        <w:t xml:space="preserve">):  </w:t>
      </w:r>
    </w:p>
    <w:p w:rsidR="00940C66" w:rsidRDefault="00940C66" w:rsidP="00940C66">
      <w:pPr>
        <w:autoSpaceDE w:val="0"/>
        <w:autoSpaceDN w:val="0"/>
        <w:adjustRightInd w:val="0"/>
      </w:pPr>
    </w:p>
    <w:p w:rsidR="00940C66" w:rsidRDefault="00B51E24" w:rsidP="00940C66">
      <w:pPr>
        <w:autoSpaceDE w:val="0"/>
        <w:autoSpaceDN w:val="0"/>
        <w:adjustRightInd w:val="0"/>
      </w:pPr>
      <w:r>
        <w:t xml:space="preserve">Share the objective with the students from the flipchart.  </w:t>
      </w:r>
    </w:p>
    <w:p w:rsidR="00940C66" w:rsidRDefault="00940C66" w:rsidP="00940C66">
      <w:pPr>
        <w:autoSpaceDE w:val="0"/>
        <w:autoSpaceDN w:val="0"/>
        <w:adjustRightInd w:val="0"/>
      </w:pPr>
    </w:p>
    <w:p w:rsidR="00940C66" w:rsidRPr="00B40623" w:rsidRDefault="00940C66" w:rsidP="00940C66">
      <w:pPr>
        <w:autoSpaceDE w:val="0"/>
        <w:autoSpaceDN w:val="0"/>
        <w:adjustRightInd w:val="0"/>
        <w:rPr>
          <w:b/>
          <w:bCs/>
        </w:rPr>
      </w:pPr>
      <w:r w:rsidRPr="00B40623">
        <w:rPr>
          <w:bCs/>
        </w:rPr>
        <w:t>Ask for five volunteers</w:t>
      </w:r>
      <w:r>
        <w:rPr>
          <w:bCs/>
        </w:rPr>
        <w:t xml:space="preserve">.  </w:t>
      </w:r>
      <w:r w:rsidRPr="00B40623">
        <w:rPr>
          <w:bCs/>
        </w:rPr>
        <w:t>Each volunteer (taking turns) is to display an emotion (without talking) as you whisper to them one of the following words</w:t>
      </w:r>
      <w:r>
        <w:rPr>
          <w:bCs/>
        </w:rPr>
        <w:t xml:space="preserve">:  </w:t>
      </w:r>
      <w:r w:rsidRPr="00B40623">
        <w:rPr>
          <w:bCs/>
        </w:rPr>
        <w:t>happy, sad, angry, disappointed, and curious</w:t>
      </w:r>
      <w:r>
        <w:rPr>
          <w:bCs/>
        </w:rPr>
        <w:t xml:space="preserve">.  </w:t>
      </w:r>
      <w:r w:rsidRPr="00B40623">
        <w:rPr>
          <w:bCs/>
        </w:rPr>
        <w:t>Allow time for classmates to respond</w:t>
      </w:r>
      <w:r>
        <w:rPr>
          <w:bCs/>
        </w:rPr>
        <w:t xml:space="preserve">.  </w:t>
      </w:r>
      <w:r w:rsidRPr="00B40623">
        <w:rPr>
          <w:bCs/>
        </w:rPr>
        <w:t>How were they able to guess the correct emotion</w:t>
      </w:r>
      <w:r>
        <w:rPr>
          <w:bCs/>
        </w:rPr>
        <w:t xml:space="preserve">?  </w:t>
      </w:r>
      <w:r w:rsidRPr="00B40623">
        <w:rPr>
          <w:bCs/>
        </w:rPr>
        <w:t>(Answer</w:t>
      </w:r>
      <w:r>
        <w:rPr>
          <w:bCs/>
        </w:rPr>
        <w:t>:  C</w:t>
      </w:r>
      <w:r w:rsidRPr="00B40623">
        <w:rPr>
          <w:bCs/>
        </w:rPr>
        <w:t>lues were provided based on body language</w:t>
      </w:r>
      <w:r>
        <w:rPr>
          <w:bCs/>
        </w:rPr>
        <w:t>.</w:t>
      </w:r>
      <w:r w:rsidRPr="00B40623">
        <w:rPr>
          <w:bCs/>
        </w:rPr>
        <w:t>)</w:t>
      </w:r>
      <w:r>
        <w:rPr>
          <w:bCs/>
        </w:rPr>
        <w:t xml:space="preserve">   </w:t>
      </w:r>
    </w:p>
    <w:p w:rsidR="00B51E24" w:rsidRDefault="00B51E24" w:rsidP="00940C66"/>
    <w:p w:rsidR="005A7B0C" w:rsidRDefault="00A1230A" w:rsidP="00A1230A">
      <w:r>
        <w:t>Procedure (</w:t>
      </w:r>
      <w:r w:rsidR="00CB64CA">
        <w:t>approx. 30 minutes</w:t>
      </w:r>
      <w:proofErr w:type="gramStart"/>
      <w:r>
        <w:t>) :</w:t>
      </w:r>
      <w:proofErr w:type="gramEnd"/>
      <w:r w:rsidR="00B51E24">
        <w:t xml:space="preserve">  </w:t>
      </w:r>
    </w:p>
    <w:p w:rsidR="00940C66" w:rsidRPr="009825A2" w:rsidRDefault="00940C66" w:rsidP="00940C66">
      <w:pPr>
        <w:pStyle w:val="ListParagraph"/>
        <w:numPr>
          <w:ilvl w:val="0"/>
          <w:numId w:val="7"/>
        </w:numPr>
        <w:autoSpaceDE w:val="0"/>
        <w:autoSpaceDN w:val="0"/>
        <w:adjustRightInd w:val="0"/>
        <w:rPr>
          <w:b/>
          <w:bCs/>
        </w:rPr>
      </w:pPr>
      <w:r w:rsidRPr="00940C66">
        <w:rPr>
          <w:bCs/>
        </w:rPr>
        <w:t xml:space="preserve">Tell the class that today we will be practicing a strategy called inferring.  Explain that inferring is similar to predicting.  Tell students that “Inferring is the ability to make connections.  It is the ability to use clues from the text to state exactly what is happening </w:t>
      </w:r>
      <w:r w:rsidRPr="00940C66">
        <w:rPr>
          <w:bCs/>
        </w:rPr>
        <w:lastRenderedPageBreak/>
        <w:t xml:space="preserve">now in order to tell what will happen next.  Good readers infer as they read.  Good readers also know that they may change their inferences along the way.  Just as you relied on clues during the body language activity, you will also rely on clues to infer as we read today.” </w:t>
      </w:r>
    </w:p>
    <w:p w:rsidR="00E41E0C" w:rsidRPr="009825A2" w:rsidRDefault="009825A2" w:rsidP="00E41E0C">
      <w:pPr>
        <w:pStyle w:val="ListParagraph"/>
        <w:numPr>
          <w:ilvl w:val="0"/>
          <w:numId w:val="7"/>
        </w:numPr>
        <w:autoSpaceDE w:val="0"/>
        <w:autoSpaceDN w:val="0"/>
        <w:adjustRightInd w:val="0"/>
        <w:rPr>
          <w:b/>
          <w:bCs/>
        </w:rPr>
      </w:pPr>
      <w:r w:rsidRPr="009825A2">
        <w:rPr>
          <w:bCs/>
        </w:rPr>
        <w:t>Show students the inference/ prediction T-chart to exemplify the differences between predicting and inferring.</w:t>
      </w:r>
    </w:p>
    <w:p w:rsidR="00940C66" w:rsidRPr="00FE178C" w:rsidRDefault="009825A2" w:rsidP="00940C66">
      <w:pPr>
        <w:pStyle w:val="ListParagraph"/>
        <w:numPr>
          <w:ilvl w:val="0"/>
          <w:numId w:val="7"/>
        </w:numPr>
        <w:autoSpaceDE w:val="0"/>
        <w:autoSpaceDN w:val="0"/>
        <w:adjustRightInd w:val="0"/>
        <w:rPr>
          <w:b/>
          <w:bCs/>
        </w:rPr>
      </w:pPr>
      <w:r>
        <w:rPr>
          <w:bCs/>
        </w:rPr>
        <w:t xml:space="preserve">Practice inferring using the </w:t>
      </w:r>
      <w:proofErr w:type="spellStart"/>
      <w:r>
        <w:rPr>
          <w:bCs/>
        </w:rPr>
        <w:t>i</w:t>
      </w:r>
      <w:r w:rsidR="00FE178C">
        <w:rPr>
          <w:bCs/>
        </w:rPr>
        <w:t>nferencing</w:t>
      </w:r>
      <w:proofErr w:type="spellEnd"/>
      <w:r w:rsidR="00FE178C">
        <w:rPr>
          <w:bCs/>
        </w:rPr>
        <w:t xml:space="preserve"> flipchart.  Tell students that you can infer from text clues that the author has included in the text.  Verbs and adjectives can really help readers infer about a character or what might happen next in the story.  Model how to fill out the inference WS</w:t>
      </w:r>
      <w:r w:rsidR="008D7F41">
        <w:rPr>
          <w:bCs/>
        </w:rPr>
        <w:t xml:space="preserve"> (detective notepad)</w:t>
      </w:r>
      <w:r w:rsidR="00FE178C">
        <w:rPr>
          <w:bCs/>
        </w:rPr>
        <w:t xml:space="preserve"> on the flipchart</w:t>
      </w:r>
      <w:r w:rsidR="008D7F41">
        <w:rPr>
          <w:bCs/>
        </w:rPr>
        <w:t>.</w:t>
      </w:r>
    </w:p>
    <w:p w:rsidR="00FE178C" w:rsidRPr="008D7F41" w:rsidRDefault="008D7F41" w:rsidP="00940C66">
      <w:pPr>
        <w:pStyle w:val="ListParagraph"/>
        <w:numPr>
          <w:ilvl w:val="0"/>
          <w:numId w:val="7"/>
        </w:numPr>
        <w:autoSpaceDE w:val="0"/>
        <w:autoSpaceDN w:val="0"/>
        <w:adjustRightInd w:val="0"/>
        <w:rPr>
          <w:b/>
          <w:bCs/>
        </w:rPr>
      </w:pPr>
      <w:r>
        <w:rPr>
          <w:bCs/>
        </w:rPr>
        <w:t xml:space="preserve">Hand-out WS </w:t>
      </w:r>
      <w:r w:rsidR="009825A2">
        <w:rPr>
          <w:bCs/>
        </w:rPr>
        <w:t>(detective notepad) to students</w:t>
      </w:r>
      <w:r>
        <w:rPr>
          <w:bCs/>
        </w:rPr>
        <w:t xml:space="preserve">  </w:t>
      </w:r>
    </w:p>
    <w:p w:rsidR="00940C66" w:rsidRDefault="008D7F41" w:rsidP="00A1230A">
      <w:pPr>
        <w:pStyle w:val="ListParagraph"/>
        <w:numPr>
          <w:ilvl w:val="0"/>
          <w:numId w:val="7"/>
        </w:numPr>
        <w:autoSpaceDE w:val="0"/>
        <w:autoSpaceDN w:val="0"/>
        <w:adjustRightInd w:val="0"/>
      </w:pPr>
      <w:r w:rsidRPr="009825A2">
        <w:rPr>
          <w:bCs/>
        </w:rPr>
        <w:t xml:space="preserve">Read the next chapter in </w:t>
      </w:r>
      <w:r w:rsidRPr="009825A2">
        <w:rPr>
          <w:bCs/>
          <w:u w:val="single"/>
        </w:rPr>
        <w:t>The Marshmallow Monster</w:t>
      </w:r>
      <w:r w:rsidRPr="009825A2">
        <w:rPr>
          <w:bCs/>
        </w:rPr>
        <w:t xml:space="preserve">.  Stop at a designated point to </w:t>
      </w:r>
      <w:r w:rsidR="009825A2" w:rsidRPr="009825A2">
        <w:rPr>
          <w:bCs/>
        </w:rPr>
        <w:t xml:space="preserve">have students </w:t>
      </w:r>
      <w:r w:rsidRPr="009825A2">
        <w:rPr>
          <w:bCs/>
        </w:rPr>
        <w:t>make an inference</w:t>
      </w:r>
      <w:r w:rsidR="009825A2" w:rsidRPr="009825A2">
        <w:rPr>
          <w:bCs/>
        </w:rPr>
        <w:t xml:space="preserve"> about how the character might be feeling based on his words and actions</w:t>
      </w:r>
      <w:r w:rsidRPr="009825A2">
        <w:rPr>
          <w:bCs/>
        </w:rPr>
        <w:t>.  Allow students time to write their inference.</w:t>
      </w:r>
    </w:p>
    <w:p w:rsidR="00A1230A" w:rsidRDefault="00A1230A" w:rsidP="00A1230A">
      <w:pPr>
        <w:ind w:left="720"/>
      </w:pPr>
    </w:p>
    <w:p w:rsidR="00A1230A" w:rsidRDefault="00A1230A" w:rsidP="00A1230A">
      <w:r>
        <w:t xml:space="preserve">Extend (If time allows):  </w:t>
      </w:r>
      <w:r w:rsidR="00CB64CA">
        <w:t>Read the next chapter in the book and make more predictions</w:t>
      </w:r>
      <w:r w:rsidR="00FE178C">
        <w:t xml:space="preserve"> or inferences</w:t>
      </w:r>
      <w:r w:rsidR="00CB64CA">
        <w:t>.</w:t>
      </w:r>
    </w:p>
    <w:p w:rsidR="00CB64CA" w:rsidRDefault="00CB64CA" w:rsidP="00A1230A"/>
    <w:p w:rsidR="00346072" w:rsidRDefault="00A1230A" w:rsidP="00A1230A">
      <w:pPr>
        <w:rPr>
          <w:bCs/>
        </w:rPr>
      </w:pPr>
      <w:r>
        <w:t>Closure:</w:t>
      </w:r>
      <w:r w:rsidR="00CB64CA">
        <w:t xml:space="preserve"> Reflect- Ask students: </w:t>
      </w:r>
      <w:r w:rsidR="008D7F41">
        <w:rPr>
          <w:bCs/>
        </w:rPr>
        <w:t>How does inferring make you a better reader?  Is it okay to change you inference as you read and obtain more information as you read?</w:t>
      </w:r>
    </w:p>
    <w:p w:rsidR="00D65075" w:rsidRDefault="00D65075" w:rsidP="00A1230A">
      <w:pPr>
        <w:rPr>
          <w:bCs/>
        </w:rPr>
      </w:pPr>
    </w:p>
    <w:p w:rsidR="00D65075" w:rsidRDefault="00D65075" w:rsidP="00A1230A">
      <w:pPr>
        <w:rPr>
          <w:bCs/>
        </w:rPr>
      </w:pPr>
      <w:r>
        <w:rPr>
          <w:bCs/>
        </w:rPr>
        <w:t>*Detective Notepad on following page…</w:t>
      </w: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Default="00D65075" w:rsidP="00A1230A">
      <w:pPr>
        <w:rPr>
          <w:bCs/>
        </w:rPr>
      </w:pPr>
    </w:p>
    <w:p w:rsidR="00D65075" w:rsidRPr="00A1230A" w:rsidRDefault="00D65075" w:rsidP="00A1230A">
      <w:bookmarkStart w:id="0" w:name="_GoBack"/>
      <w:bookmarkEnd w:id="0"/>
      <w:r>
        <w:rPr>
          <w:noProof/>
        </w:rPr>
        <w:lastRenderedPageBreak/>
        <w:pict>
          <v:shapetype id="_x0000_t202" coordsize="21600,21600" o:spt="202" path="m,l,21600r21600,l21600,xe">
            <v:stroke joinstyle="miter"/>
            <v:path gradientshapeok="t" o:connecttype="rect"/>
          </v:shapetype>
          <v:shape id="Text Box 7" o:spid="_x0000_s1031" type="#_x0000_t202" style="position:absolute;margin-left:22.5pt;margin-top:-21.15pt;width:395.6pt;height:47.0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" strokecolor="white [3212]">
            <v:textbox>
              <w:txbxContent>
                <w:p w:rsidR="00D65075" w:rsidRPr="00506227" w:rsidRDefault="00D65075" w:rsidP="00D65075">
                  <w:pPr>
                    <w:rPr>
                      <w:rFonts w:ascii="Arial" w:hAnsi="Arial" w:cs="Arial"/>
                      <w:sz w:val="36"/>
                      <w:szCs w:val="36"/>
                    </w:rPr>
                  </w:pPr>
                  <w:r w:rsidRPr="00506227">
                    <w:rPr>
                      <w:rFonts w:ascii="Arial" w:hAnsi="Arial" w:cs="Arial"/>
                      <w:sz w:val="36"/>
                      <w:szCs w:val="36"/>
                    </w:rPr>
                    <w:t>Detective</w:t>
                  </w:r>
                  <w:r>
                    <w:rPr>
                      <w:rFonts w:ascii="Arial" w:hAnsi="Arial" w:cs="Arial"/>
                      <w:sz w:val="36"/>
                      <w:szCs w:val="36"/>
                    </w:rPr>
                    <w:t>:</w:t>
                  </w:r>
                  <w:r w:rsidRPr="00506227">
                    <w:rPr>
                      <w:rFonts w:ascii="Arial" w:hAnsi="Arial" w:cs="Arial"/>
                      <w:sz w:val="36"/>
                      <w:szCs w:val="36"/>
                    </w:rPr>
                    <w:t xml:space="preserve"> _________________</w:t>
                  </w:r>
                </w:p>
                <w:p w:rsidR="00D65075" w:rsidRPr="0029481E" w:rsidRDefault="00D65075" w:rsidP="00D65075">
                  <w:pPr>
                    <w:rPr>
                      <w:rFonts w:ascii="Arial" w:hAnsi="Arial" w:cs="Arial"/>
                    </w:rPr>
                  </w:pPr>
                </w:p>
              </w:txbxContent>
            </v:textbox>
          </v:shape>
        </w:pict>
      </w:r>
      <w:r>
        <w:rPr>
          <w:noProof/>
        </w:rPr>
        <w:pict>
          <v:shape id="Text Box 8" o:spid="_x0000_s1030" type="#_x0000_t202" style="position:absolute;margin-left:31.15pt;margin-top:225.75pt;width:447.75pt;height:196.6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" strokecolor="white [3212]">
            <v:textbox>
              <w:txbxContent>
                <w:p w:rsidR="00D65075" w:rsidRDefault="00D65075" w:rsidP="00D65075">
                  <w:pPr>
                    <w:rPr>
                      <w:rFonts w:ascii="Arial" w:hAnsi="Arial" w:cs="Arial"/>
                      <w:sz w:val="32"/>
                      <w:szCs w:val="32"/>
                    </w:rPr>
                  </w:pPr>
                  <w:r w:rsidRPr="00506227">
                    <w:rPr>
                      <w:rFonts w:ascii="Arial" w:hAnsi="Arial" w:cs="Arial"/>
                      <w:sz w:val="32"/>
                      <w:szCs w:val="32"/>
                    </w:rPr>
                    <w:t xml:space="preserve">What we know (prior knowledge): </w:t>
                  </w:r>
                  <w:r>
                    <w:rPr>
                      <w:rFonts w:ascii="Arial" w:hAnsi="Arial" w:cs="Arial"/>
                      <w:sz w:val="32"/>
                      <w:szCs w:val="32"/>
                    </w:rPr>
                    <w:t>____________________</w:t>
                  </w:r>
                </w:p>
                <w:p w:rsidR="00D65075" w:rsidRDefault="00D65075" w:rsidP="00D65075">
                  <w:pPr>
                    <w:rPr>
                      <w:rFonts w:ascii="Arial" w:hAnsi="Arial" w:cs="Arial"/>
                      <w:sz w:val="32"/>
                      <w:szCs w:val="32"/>
                    </w:rPr>
                  </w:pPr>
                </w:p>
                <w:p w:rsidR="00D65075" w:rsidRDefault="00D65075" w:rsidP="00D65075">
                  <w:pPr>
                    <w:rPr>
                      <w:rFonts w:ascii="Arial" w:hAnsi="Arial" w:cs="Arial"/>
                      <w:sz w:val="32"/>
                      <w:szCs w:val="32"/>
                    </w:rPr>
                  </w:pPr>
                  <w:r>
                    <w:rPr>
                      <w:rFonts w:ascii="Arial" w:hAnsi="Arial" w:cs="Arial"/>
                      <w:sz w:val="32"/>
                      <w:szCs w:val="32"/>
                    </w:rPr>
                    <w:t>_______________________________________________</w:t>
                  </w:r>
                </w:p>
                <w:p w:rsidR="00D65075" w:rsidRDefault="00D65075" w:rsidP="00D65075">
                  <w:pPr>
                    <w:rPr>
                      <w:rFonts w:ascii="Arial" w:hAnsi="Arial" w:cs="Arial"/>
                      <w:sz w:val="32"/>
                      <w:szCs w:val="32"/>
                    </w:rPr>
                  </w:pPr>
                </w:p>
                <w:p w:rsidR="00D65075" w:rsidRDefault="00D65075" w:rsidP="00D65075">
                  <w:pPr>
                    <w:rPr>
                      <w:rFonts w:ascii="Arial" w:hAnsi="Arial" w:cs="Arial"/>
                      <w:sz w:val="32"/>
                      <w:szCs w:val="32"/>
                    </w:rPr>
                  </w:pPr>
                  <w:r>
                    <w:rPr>
                      <w:rFonts w:ascii="Arial" w:hAnsi="Arial" w:cs="Arial"/>
                      <w:sz w:val="32"/>
                      <w:szCs w:val="32"/>
                    </w:rPr>
                    <w:t>_______________________________________________</w:t>
                  </w:r>
                </w:p>
                <w:p w:rsidR="00D65075" w:rsidRDefault="00D65075" w:rsidP="00D65075">
                  <w:pPr>
                    <w:rPr>
                      <w:rFonts w:ascii="Arial" w:hAnsi="Arial" w:cs="Arial"/>
                      <w:sz w:val="32"/>
                      <w:szCs w:val="32"/>
                    </w:rPr>
                  </w:pPr>
                </w:p>
                <w:p w:rsidR="00D65075" w:rsidRDefault="00D65075" w:rsidP="00D65075">
                  <w:pPr>
                    <w:rPr>
                      <w:rFonts w:ascii="Arial" w:hAnsi="Arial" w:cs="Arial"/>
                      <w:sz w:val="32"/>
                      <w:szCs w:val="32"/>
                    </w:rPr>
                  </w:pPr>
                  <w:r>
                    <w:rPr>
                      <w:rFonts w:ascii="Arial" w:hAnsi="Arial" w:cs="Arial"/>
                      <w:sz w:val="32"/>
                      <w:szCs w:val="32"/>
                    </w:rPr>
                    <w:t>_______________________________________________</w:t>
                  </w:r>
                </w:p>
                <w:p w:rsidR="00D65075" w:rsidRDefault="00D65075" w:rsidP="00D65075">
                  <w:pPr>
                    <w:rPr>
                      <w:rFonts w:ascii="Arial" w:hAnsi="Arial" w:cs="Arial"/>
                      <w:sz w:val="32"/>
                      <w:szCs w:val="32"/>
                    </w:rPr>
                  </w:pPr>
                </w:p>
                <w:p w:rsidR="00D65075" w:rsidRDefault="00D65075" w:rsidP="00D65075">
                  <w:pPr>
                    <w:rPr>
                      <w:rFonts w:ascii="Arial" w:hAnsi="Arial" w:cs="Arial"/>
                      <w:sz w:val="32"/>
                      <w:szCs w:val="32"/>
                    </w:rPr>
                  </w:pPr>
                  <w:r>
                    <w:rPr>
                      <w:rFonts w:ascii="Arial" w:hAnsi="Arial" w:cs="Arial"/>
                      <w:sz w:val="32"/>
                      <w:szCs w:val="32"/>
                    </w:rPr>
                    <w:t>_______________________________________________</w:t>
                  </w:r>
                </w:p>
                <w:p w:rsidR="00D65075" w:rsidRDefault="00D65075" w:rsidP="00D65075">
                  <w:pPr>
                    <w:rPr>
                      <w:rFonts w:ascii="Arial" w:hAnsi="Arial" w:cs="Arial"/>
                      <w:sz w:val="32"/>
                      <w:szCs w:val="32"/>
                    </w:rPr>
                  </w:pPr>
                </w:p>
                <w:p w:rsidR="00D65075" w:rsidRPr="00506227" w:rsidRDefault="00D65075" w:rsidP="00D65075">
                  <w:pPr>
                    <w:rPr>
                      <w:rFonts w:ascii="Arial" w:hAnsi="Arial" w:cs="Arial"/>
                      <w:sz w:val="32"/>
                      <w:szCs w:val="32"/>
                    </w:rPr>
                  </w:pPr>
                  <w:r w:rsidRPr="00506227">
                    <w:rPr>
                      <w:rFonts w:ascii="Arial" w:hAnsi="Arial" w:cs="Arial"/>
                      <w:sz w:val="32"/>
                      <w:szCs w:val="32"/>
                    </w:rPr>
                    <w:t xml:space="preserve"> </w:t>
                  </w:r>
                </w:p>
              </w:txbxContent>
            </v:textbox>
          </v:shape>
        </w:pict>
      </w:r>
      <w:r>
        <w:rPr>
          <w:noProof/>
        </w:rPr>
        <w:pict>
          <v:shape id="Text Box 5" o:spid="_x0000_s1033" type="#_x0000_t202" style="position:absolute;margin-left:25.65pt;margin-top:26.85pt;width:452.25pt;height:193.8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" strokecolor="white [3212]">
            <v:textbox>
              <w:txbxContent>
                <w:p w:rsidR="00D65075" w:rsidRDefault="00D65075" w:rsidP="00D65075">
                  <w:pPr>
                    <w:rPr>
                      <w:rFonts w:ascii="Arial" w:hAnsi="Arial" w:cs="Arial"/>
                      <w:sz w:val="32"/>
                      <w:szCs w:val="32"/>
                    </w:rPr>
                  </w:pPr>
                  <w:r w:rsidRPr="00506227">
                    <w:rPr>
                      <w:rFonts w:ascii="Arial" w:hAnsi="Arial" w:cs="Arial"/>
                      <w:sz w:val="32"/>
                      <w:szCs w:val="32"/>
                    </w:rPr>
                    <w:t>What the author tells us (</w:t>
                  </w:r>
                  <w:r w:rsidRPr="00506227">
                    <w:rPr>
                      <w:rFonts w:ascii="Arial" w:hAnsi="Arial" w:cs="Arial"/>
                      <w:sz w:val="32"/>
                      <w:szCs w:val="32"/>
                      <w:u w:val="single"/>
                    </w:rPr>
                    <w:t>text clues</w:t>
                  </w:r>
                  <w:r w:rsidRPr="00506227">
                    <w:rPr>
                      <w:rFonts w:ascii="Arial" w:hAnsi="Arial" w:cs="Arial"/>
                      <w:sz w:val="32"/>
                      <w:szCs w:val="32"/>
                    </w:rPr>
                    <w:t xml:space="preserve">): </w:t>
                  </w:r>
                  <w:r>
                    <w:rPr>
                      <w:rFonts w:ascii="Arial" w:hAnsi="Arial" w:cs="Arial"/>
                      <w:sz w:val="32"/>
                      <w:szCs w:val="32"/>
                    </w:rPr>
                    <w:t>___________________</w:t>
                  </w:r>
                </w:p>
                <w:p w:rsidR="00D65075" w:rsidRDefault="00D65075" w:rsidP="00D65075">
                  <w:pPr>
                    <w:rPr>
                      <w:rFonts w:ascii="Arial" w:hAnsi="Arial" w:cs="Arial"/>
                      <w:sz w:val="32"/>
                      <w:szCs w:val="32"/>
                    </w:rPr>
                  </w:pPr>
                </w:p>
                <w:p w:rsidR="00D65075" w:rsidRDefault="00D65075" w:rsidP="00D65075">
                  <w:pPr>
                    <w:rPr>
                      <w:rFonts w:ascii="Arial" w:hAnsi="Arial" w:cs="Arial"/>
                      <w:sz w:val="32"/>
                      <w:szCs w:val="32"/>
                    </w:rPr>
                  </w:pPr>
                  <w:r>
                    <w:rPr>
                      <w:rFonts w:ascii="Arial" w:hAnsi="Arial" w:cs="Arial"/>
                      <w:sz w:val="32"/>
                      <w:szCs w:val="32"/>
                    </w:rPr>
                    <w:t>________________________________________________</w:t>
                  </w:r>
                </w:p>
                <w:p w:rsidR="00D65075" w:rsidRDefault="00D65075" w:rsidP="00D65075">
                  <w:pPr>
                    <w:rPr>
                      <w:rFonts w:ascii="Arial" w:hAnsi="Arial" w:cs="Arial"/>
                      <w:sz w:val="32"/>
                      <w:szCs w:val="32"/>
                    </w:rPr>
                  </w:pPr>
                </w:p>
                <w:p w:rsidR="00D65075" w:rsidRDefault="00D65075" w:rsidP="00D65075">
                  <w:pPr>
                    <w:rPr>
                      <w:rFonts w:ascii="Arial" w:hAnsi="Arial" w:cs="Arial"/>
                      <w:sz w:val="32"/>
                      <w:szCs w:val="32"/>
                    </w:rPr>
                  </w:pPr>
                  <w:r>
                    <w:rPr>
                      <w:rFonts w:ascii="Arial" w:hAnsi="Arial" w:cs="Arial"/>
                      <w:sz w:val="32"/>
                      <w:szCs w:val="32"/>
                    </w:rPr>
                    <w:t>________________________________________________</w:t>
                  </w:r>
                </w:p>
                <w:p w:rsidR="00D65075" w:rsidRDefault="00D65075" w:rsidP="00D65075">
                  <w:pPr>
                    <w:rPr>
                      <w:rFonts w:ascii="Arial" w:hAnsi="Arial" w:cs="Arial"/>
                      <w:sz w:val="32"/>
                      <w:szCs w:val="32"/>
                    </w:rPr>
                  </w:pPr>
                </w:p>
                <w:p w:rsidR="00D65075" w:rsidRDefault="00D65075" w:rsidP="00D65075">
                  <w:pPr>
                    <w:rPr>
                      <w:rFonts w:ascii="Arial" w:hAnsi="Arial" w:cs="Arial"/>
                      <w:sz w:val="32"/>
                      <w:szCs w:val="32"/>
                    </w:rPr>
                  </w:pPr>
                  <w:r>
                    <w:rPr>
                      <w:rFonts w:ascii="Arial" w:hAnsi="Arial" w:cs="Arial"/>
                      <w:sz w:val="32"/>
                      <w:szCs w:val="32"/>
                    </w:rPr>
                    <w:t>________________________________________________</w:t>
                  </w:r>
                </w:p>
                <w:p w:rsidR="00D65075" w:rsidRDefault="00D65075" w:rsidP="00D65075">
                  <w:pPr>
                    <w:rPr>
                      <w:rFonts w:ascii="Arial" w:hAnsi="Arial" w:cs="Arial"/>
                      <w:sz w:val="32"/>
                      <w:szCs w:val="32"/>
                    </w:rPr>
                  </w:pPr>
                </w:p>
                <w:p w:rsidR="00D65075" w:rsidRDefault="00D65075" w:rsidP="00D65075">
                  <w:pPr>
                    <w:rPr>
                      <w:rFonts w:ascii="Arial" w:hAnsi="Arial" w:cs="Arial"/>
                      <w:sz w:val="32"/>
                      <w:szCs w:val="32"/>
                    </w:rPr>
                  </w:pPr>
                  <w:r>
                    <w:rPr>
                      <w:rFonts w:ascii="Arial" w:hAnsi="Arial" w:cs="Arial"/>
                      <w:sz w:val="32"/>
                      <w:szCs w:val="32"/>
                    </w:rPr>
                    <w:t>________________________________________________</w:t>
                  </w:r>
                </w:p>
                <w:p w:rsidR="00D65075" w:rsidRPr="00506227" w:rsidRDefault="00D65075" w:rsidP="00D65075">
                  <w:pPr>
                    <w:rPr>
                      <w:rFonts w:ascii="Arial" w:hAnsi="Arial" w:cs="Arial"/>
                      <w:sz w:val="32"/>
                      <w:szCs w:val="32"/>
                    </w:rPr>
                  </w:pPr>
                </w:p>
                <w:p w:rsidR="00D65075" w:rsidRDefault="00D65075" w:rsidP="00D65075"/>
              </w:txbxContent>
            </v:textbox>
          </v:shape>
        </w:pict>
      </w:r>
      <w:r>
        <w:rPr>
          <w:noProof/>
        </w:rPr>
        <w:pict>
          <v:shape id="Text Box 6" o:spid="_x0000_s1032" type="#_x0000_t202" style="position:absolute;margin-left:31.5pt;margin-top:427.35pt;width:443.25pt;height:209.2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" strokecolor="white [3212]">
            <v:textbox>
              <w:txbxContent>
                <w:p w:rsidR="00D65075" w:rsidRDefault="00D65075" w:rsidP="00D65075">
                  <w:pPr>
                    <w:rPr>
                      <w:rFonts w:ascii="Arial" w:hAnsi="Arial" w:cs="Arial"/>
                      <w:sz w:val="32"/>
                      <w:szCs w:val="32"/>
                    </w:rPr>
                  </w:pPr>
                  <w:r w:rsidRPr="00506227">
                    <w:rPr>
                      <w:rFonts w:ascii="Arial" w:hAnsi="Arial" w:cs="Arial"/>
                      <w:sz w:val="32"/>
                      <w:szCs w:val="32"/>
                    </w:rPr>
                    <w:t>What we can infer:</w:t>
                  </w:r>
                  <w:r>
                    <w:rPr>
                      <w:rFonts w:ascii="Arial" w:hAnsi="Arial" w:cs="Arial"/>
                      <w:sz w:val="32"/>
                      <w:szCs w:val="32"/>
                    </w:rPr>
                    <w:t xml:space="preserve"> _______________________________</w:t>
                  </w:r>
                </w:p>
                <w:p w:rsidR="00D65075" w:rsidRDefault="00D65075" w:rsidP="00D65075">
                  <w:pPr>
                    <w:rPr>
                      <w:rFonts w:ascii="Arial" w:hAnsi="Arial" w:cs="Arial"/>
                      <w:sz w:val="32"/>
                      <w:szCs w:val="32"/>
                    </w:rPr>
                  </w:pPr>
                </w:p>
                <w:p w:rsidR="00D65075" w:rsidRDefault="00D65075" w:rsidP="00D65075">
                  <w:pPr>
                    <w:rPr>
                      <w:rFonts w:ascii="Arial" w:hAnsi="Arial" w:cs="Arial"/>
                      <w:sz w:val="32"/>
                      <w:szCs w:val="32"/>
                    </w:rPr>
                  </w:pPr>
                  <w:r>
                    <w:rPr>
                      <w:rFonts w:ascii="Arial" w:hAnsi="Arial" w:cs="Arial"/>
                      <w:sz w:val="32"/>
                      <w:szCs w:val="32"/>
                    </w:rPr>
                    <w:t>______________________________________________</w:t>
                  </w:r>
                </w:p>
                <w:p w:rsidR="00D65075" w:rsidRDefault="00D65075" w:rsidP="00D65075">
                  <w:pPr>
                    <w:rPr>
                      <w:rFonts w:ascii="Arial" w:hAnsi="Arial" w:cs="Arial"/>
                      <w:sz w:val="32"/>
                      <w:szCs w:val="32"/>
                    </w:rPr>
                  </w:pPr>
                </w:p>
                <w:p w:rsidR="00D65075" w:rsidRDefault="00D65075" w:rsidP="00D65075">
                  <w:pPr>
                    <w:rPr>
                      <w:rFonts w:ascii="Arial" w:hAnsi="Arial" w:cs="Arial"/>
                      <w:sz w:val="32"/>
                      <w:szCs w:val="32"/>
                    </w:rPr>
                  </w:pPr>
                  <w:r>
                    <w:rPr>
                      <w:rFonts w:ascii="Arial" w:hAnsi="Arial" w:cs="Arial"/>
                      <w:sz w:val="32"/>
                      <w:szCs w:val="32"/>
                    </w:rPr>
                    <w:t>______________________________________________</w:t>
                  </w:r>
                </w:p>
                <w:p w:rsidR="00D65075" w:rsidRDefault="00D65075" w:rsidP="00D65075">
                  <w:pPr>
                    <w:rPr>
                      <w:rFonts w:ascii="Arial" w:hAnsi="Arial" w:cs="Arial"/>
                      <w:sz w:val="32"/>
                      <w:szCs w:val="32"/>
                    </w:rPr>
                  </w:pPr>
                </w:p>
                <w:p w:rsidR="00D65075" w:rsidRDefault="00D65075" w:rsidP="00D65075">
                  <w:pPr>
                    <w:rPr>
                      <w:rFonts w:ascii="Arial" w:hAnsi="Arial" w:cs="Arial"/>
                      <w:sz w:val="32"/>
                      <w:szCs w:val="32"/>
                    </w:rPr>
                  </w:pPr>
                  <w:r>
                    <w:rPr>
                      <w:rFonts w:ascii="Arial" w:hAnsi="Arial" w:cs="Arial"/>
                      <w:sz w:val="32"/>
                      <w:szCs w:val="32"/>
                    </w:rPr>
                    <w:t>______________________________________________</w:t>
                  </w:r>
                </w:p>
                <w:p w:rsidR="00D65075" w:rsidRDefault="00D65075" w:rsidP="00D65075">
                  <w:pPr>
                    <w:rPr>
                      <w:rFonts w:ascii="Arial" w:hAnsi="Arial" w:cs="Arial"/>
                      <w:sz w:val="32"/>
                      <w:szCs w:val="32"/>
                    </w:rPr>
                  </w:pPr>
                </w:p>
                <w:p w:rsidR="00D65075" w:rsidRDefault="00D65075" w:rsidP="00D65075">
                  <w:pPr>
                    <w:rPr>
                      <w:rFonts w:ascii="Arial" w:hAnsi="Arial" w:cs="Arial"/>
                      <w:sz w:val="32"/>
                      <w:szCs w:val="32"/>
                    </w:rPr>
                  </w:pPr>
                  <w:r>
                    <w:rPr>
                      <w:rFonts w:ascii="Arial" w:hAnsi="Arial" w:cs="Arial"/>
                      <w:sz w:val="32"/>
                      <w:szCs w:val="32"/>
                    </w:rPr>
                    <w:t>______________________________________________</w:t>
                  </w:r>
                </w:p>
                <w:p w:rsidR="00D65075" w:rsidRPr="00506227" w:rsidRDefault="00D65075" w:rsidP="00D65075">
                  <w:pPr>
                    <w:rPr>
                      <w:rFonts w:ascii="Arial" w:hAnsi="Arial" w:cs="Arial"/>
                      <w:sz w:val="32"/>
                      <w:szCs w:val="32"/>
                    </w:rPr>
                  </w:pPr>
                </w:p>
              </w:txbxContent>
            </v:textbox>
          </v:shape>
        </w:pict>
      </w:r>
      <w:r w:rsidRPr="00D65075">
        <w:drawing>
          <wp:anchor distT="0" distB="0" distL="114300" distR="114300" simplePos="0" relativeHeight="251663360" behindDoc="1" locked="0" layoutInCell="1" allowOverlap="1" wp14:anchorId="54FA41CE" wp14:editId="1FBB5BD2">
            <wp:simplePos x="0" y="0"/>
            <wp:positionH relativeFrom="column">
              <wp:posOffset>-228600</wp:posOffset>
            </wp:positionH>
            <wp:positionV relativeFrom="paragraph">
              <wp:posOffset>-447675</wp:posOffset>
            </wp:positionV>
            <wp:extent cx="6400800" cy="87249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0" cy="872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D65075" w:rsidRPr="00A1230A" w:rsidSect="00777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23B"/>
    <w:multiLevelType w:val="hybridMultilevel"/>
    <w:tmpl w:val="7F288E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05F72"/>
    <w:multiLevelType w:val="hybridMultilevel"/>
    <w:tmpl w:val="43DE0E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E35FF2"/>
    <w:multiLevelType w:val="hybridMultilevel"/>
    <w:tmpl w:val="AF142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60321F7"/>
    <w:multiLevelType w:val="hybridMultilevel"/>
    <w:tmpl w:val="16FE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B8197A"/>
    <w:multiLevelType w:val="hybridMultilevel"/>
    <w:tmpl w:val="6BC87104"/>
    <w:lvl w:ilvl="0" w:tplc="C47AF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5A642B"/>
    <w:multiLevelType w:val="hybridMultilevel"/>
    <w:tmpl w:val="3E5E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1230A"/>
    <w:rsid w:val="001661F7"/>
    <w:rsid w:val="002524E5"/>
    <w:rsid w:val="003E2B18"/>
    <w:rsid w:val="004B1FA4"/>
    <w:rsid w:val="005A7B0C"/>
    <w:rsid w:val="00651FA9"/>
    <w:rsid w:val="006A7C42"/>
    <w:rsid w:val="00767B4F"/>
    <w:rsid w:val="00777CA0"/>
    <w:rsid w:val="008D7F41"/>
    <w:rsid w:val="00940C66"/>
    <w:rsid w:val="009825A2"/>
    <w:rsid w:val="009B5546"/>
    <w:rsid w:val="00A1230A"/>
    <w:rsid w:val="00A92BAE"/>
    <w:rsid w:val="00B04432"/>
    <w:rsid w:val="00B33C86"/>
    <w:rsid w:val="00B51E24"/>
    <w:rsid w:val="00B67A8C"/>
    <w:rsid w:val="00C42A6A"/>
    <w:rsid w:val="00CB64CA"/>
    <w:rsid w:val="00D65075"/>
    <w:rsid w:val="00E41E0C"/>
    <w:rsid w:val="00EE017A"/>
    <w:rsid w:val="00F562AB"/>
    <w:rsid w:val="00F64FD7"/>
    <w:rsid w:val="00FE1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1230A"/>
    <w:pPr>
      <w:keepNext/>
      <w:outlineLvl w:val="0"/>
    </w:pPr>
    <w:rPr>
      <w:b/>
      <w:bCs/>
    </w:rPr>
  </w:style>
  <w:style w:type="paragraph" w:styleId="Heading2">
    <w:name w:val="heading 2"/>
    <w:basedOn w:val="Normal"/>
    <w:next w:val="Normal"/>
    <w:link w:val="Heading2Char"/>
    <w:uiPriority w:val="99"/>
    <w:semiHidden/>
    <w:unhideWhenUsed/>
    <w:qFormat/>
    <w:rsid w:val="00A1230A"/>
    <w:pPr>
      <w:keepNext/>
      <w:jc w:val="center"/>
      <w:outlineLvl w:val="1"/>
    </w:pPr>
    <w:rPr>
      <w:b/>
      <w:bCs/>
      <w:sz w:val="28"/>
    </w:rPr>
  </w:style>
  <w:style w:type="paragraph" w:styleId="Heading3">
    <w:name w:val="heading 3"/>
    <w:basedOn w:val="Normal"/>
    <w:next w:val="Normal"/>
    <w:link w:val="Heading3Char"/>
    <w:uiPriority w:val="99"/>
    <w:semiHidden/>
    <w:unhideWhenUsed/>
    <w:qFormat/>
    <w:rsid w:val="00A1230A"/>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230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semiHidden/>
    <w:rsid w:val="00A1230A"/>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9"/>
    <w:semiHidden/>
    <w:rsid w:val="00A1230A"/>
    <w:rPr>
      <w:rFonts w:ascii="Arial" w:eastAsia="Times New Roman" w:hAnsi="Arial" w:cs="Arial"/>
      <w:b/>
      <w:bCs/>
      <w:sz w:val="20"/>
      <w:szCs w:val="24"/>
    </w:rPr>
  </w:style>
  <w:style w:type="character" w:customStyle="1" w:styleId="indicatorvalue">
    <w:name w:val="indicatorvalue"/>
    <w:basedOn w:val="DefaultParagraphFont"/>
    <w:rsid w:val="00A1230A"/>
  </w:style>
  <w:style w:type="character" w:styleId="Strong">
    <w:name w:val="Strong"/>
    <w:basedOn w:val="DefaultParagraphFont"/>
    <w:uiPriority w:val="22"/>
    <w:qFormat/>
    <w:rsid w:val="00A1230A"/>
    <w:rPr>
      <w:b/>
      <w:bCs/>
    </w:rPr>
  </w:style>
  <w:style w:type="paragraph" w:styleId="NormalWeb">
    <w:name w:val="Normal (Web)"/>
    <w:basedOn w:val="Normal"/>
    <w:uiPriority w:val="99"/>
    <w:unhideWhenUsed/>
    <w:rsid w:val="00651FA9"/>
    <w:pPr>
      <w:spacing w:before="100" w:beforeAutospacing="1" w:after="100" w:afterAutospacing="1"/>
    </w:pPr>
  </w:style>
  <w:style w:type="paragraph" w:styleId="ListParagraph">
    <w:name w:val="List Paragraph"/>
    <w:basedOn w:val="Normal"/>
    <w:uiPriority w:val="34"/>
    <w:qFormat/>
    <w:rsid w:val="005A7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1230A"/>
    <w:pPr>
      <w:keepNext/>
      <w:outlineLvl w:val="0"/>
    </w:pPr>
    <w:rPr>
      <w:b/>
      <w:bCs/>
    </w:rPr>
  </w:style>
  <w:style w:type="paragraph" w:styleId="Heading2">
    <w:name w:val="heading 2"/>
    <w:basedOn w:val="Normal"/>
    <w:next w:val="Normal"/>
    <w:link w:val="Heading2Char"/>
    <w:uiPriority w:val="99"/>
    <w:semiHidden/>
    <w:unhideWhenUsed/>
    <w:qFormat/>
    <w:rsid w:val="00A1230A"/>
    <w:pPr>
      <w:keepNext/>
      <w:jc w:val="center"/>
      <w:outlineLvl w:val="1"/>
    </w:pPr>
    <w:rPr>
      <w:b/>
      <w:bCs/>
      <w:sz w:val="28"/>
    </w:rPr>
  </w:style>
  <w:style w:type="paragraph" w:styleId="Heading3">
    <w:name w:val="heading 3"/>
    <w:basedOn w:val="Normal"/>
    <w:next w:val="Normal"/>
    <w:link w:val="Heading3Char"/>
    <w:uiPriority w:val="99"/>
    <w:semiHidden/>
    <w:unhideWhenUsed/>
    <w:qFormat/>
    <w:rsid w:val="00A1230A"/>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230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semiHidden/>
    <w:rsid w:val="00A1230A"/>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9"/>
    <w:semiHidden/>
    <w:rsid w:val="00A1230A"/>
    <w:rPr>
      <w:rFonts w:ascii="Arial" w:eastAsia="Times New Roman" w:hAnsi="Arial" w:cs="Arial"/>
      <w:b/>
      <w:bCs/>
      <w:sz w:val="20"/>
      <w:szCs w:val="24"/>
    </w:rPr>
  </w:style>
  <w:style w:type="character" w:customStyle="1" w:styleId="indicatorvalue">
    <w:name w:val="indicatorvalue"/>
    <w:basedOn w:val="DefaultParagraphFont"/>
    <w:rsid w:val="00A1230A"/>
  </w:style>
  <w:style w:type="character" w:styleId="Strong">
    <w:name w:val="Strong"/>
    <w:basedOn w:val="DefaultParagraphFont"/>
    <w:uiPriority w:val="22"/>
    <w:qFormat/>
    <w:rsid w:val="00A12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0224">
      <w:bodyDiv w:val="1"/>
      <w:marLeft w:val="0"/>
      <w:marRight w:val="0"/>
      <w:marTop w:val="0"/>
      <w:marBottom w:val="0"/>
      <w:divBdr>
        <w:top w:val="none" w:sz="0" w:space="0" w:color="auto"/>
        <w:left w:val="none" w:sz="0" w:space="0" w:color="auto"/>
        <w:bottom w:val="none" w:sz="0" w:space="0" w:color="auto"/>
        <w:right w:val="none" w:sz="0" w:space="0" w:color="auto"/>
      </w:divBdr>
    </w:div>
    <w:div w:id="20216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Richter, Tracy</dc:creator>
  <cp:lastModifiedBy>Richter, Tracy</cp:lastModifiedBy>
  <cp:revision>9</cp:revision>
  <dcterms:created xsi:type="dcterms:W3CDTF">2014-01-21T13:24:00Z</dcterms:created>
  <dcterms:modified xsi:type="dcterms:W3CDTF">2014-05-12T15:28:00Z</dcterms:modified>
</cp:coreProperties>
</file>